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5E" w:rsidRDefault="000E615E" w:rsidP="00752DBC">
      <w:pPr>
        <w:spacing w:line="360" w:lineRule="auto"/>
        <w:jc w:val="both"/>
        <w:rPr>
          <w:sz w:val="22"/>
          <w:szCs w:val="22"/>
          <w:lang w:val="hr-HR"/>
        </w:rPr>
      </w:pPr>
    </w:p>
    <w:p w:rsidR="00752DBC" w:rsidRPr="00752DBC" w:rsidRDefault="00752DBC" w:rsidP="00752DBC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Predmet: Obavijest o produljenju roka, Popravak i servis protupožarnih vrata, ev.br. PN-PA-1083/19</w:t>
      </w:r>
      <w:bookmarkStart w:id="0" w:name="_GoBack"/>
      <w:bookmarkEnd w:id="0"/>
    </w:p>
    <w:p w:rsidR="00DA0B71" w:rsidRPr="00752DBC" w:rsidRDefault="00DA0B71" w:rsidP="00752DBC">
      <w:pPr>
        <w:spacing w:line="360" w:lineRule="auto"/>
        <w:jc w:val="both"/>
        <w:rPr>
          <w:sz w:val="22"/>
          <w:szCs w:val="22"/>
        </w:rPr>
      </w:pPr>
    </w:p>
    <w:p w:rsidR="00752DBC" w:rsidRPr="00752DBC" w:rsidRDefault="00752DBC" w:rsidP="00752DBC">
      <w:pPr>
        <w:spacing w:line="360" w:lineRule="auto"/>
        <w:jc w:val="both"/>
        <w:rPr>
          <w:rFonts w:cs="Arial"/>
          <w:kern w:val="0"/>
          <w:sz w:val="22"/>
          <w:szCs w:val="22"/>
          <w:lang w:val="hr-HR"/>
        </w:rPr>
      </w:pPr>
      <w:r w:rsidRPr="00752DBC">
        <w:rPr>
          <w:rFonts w:cs="Arial"/>
          <w:sz w:val="22"/>
          <w:szCs w:val="22"/>
        </w:rPr>
        <w:t>Poštovani,</w:t>
      </w:r>
    </w:p>
    <w:p w:rsidR="00752DBC" w:rsidRPr="00752DBC" w:rsidRDefault="00752DBC" w:rsidP="00752DBC">
      <w:pPr>
        <w:spacing w:line="360" w:lineRule="auto"/>
        <w:jc w:val="both"/>
        <w:rPr>
          <w:rFonts w:cs="Arial"/>
          <w:sz w:val="22"/>
          <w:szCs w:val="22"/>
        </w:rPr>
      </w:pPr>
      <w:r w:rsidRPr="00752DBC">
        <w:rPr>
          <w:rFonts w:cs="Arial"/>
          <w:sz w:val="22"/>
          <w:szCs w:val="22"/>
        </w:rPr>
        <w:t>obavještavamo Vas da se sukladno traženju potencijalnog ponuditelja produljuje rok za dostavu ponuda za predmet nabave: Popravak i servis protupožarnih vrata, ev.br. PN-PA-1083/19 sa definiranog 21. listopada 2019. godine u 12:30 sati na 25. listopada 2019. godine u 12:30 sati.</w:t>
      </w:r>
    </w:p>
    <w:p w:rsidR="00752DBC" w:rsidRDefault="00752DBC" w:rsidP="00752DBC">
      <w:pPr>
        <w:spacing w:line="360" w:lineRule="auto"/>
        <w:jc w:val="both"/>
        <w:rPr>
          <w:rFonts w:cs="Arial"/>
          <w:sz w:val="22"/>
          <w:szCs w:val="22"/>
        </w:rPr>
      </w:pPr>
      <w:r w:rsidRPr="00752DBC">
        <w:rPr>
          <w:rFonts w:cs="Arial"/>
          <w:sz w:val="22"/>
          <w:szCs w:val="22"/>
        </w:rPr>
        <w:t>Svi uvjeti iz Dokumentacije ostaju nepromijenjeni.</w:t>
      </w:r>
    </w:p>
    <w:p w:rsidR="00752DBC" w:rsidRDefault="00752DBC" w:rsidP="00752DBC">
      <w:pPr>
        <w:spacing w:line="360" w:lineRule="auto"/>
        <w:jc w:val="both"/>
        <w:rPr>
          <w:rFonts w:cs="Arial"/>
          <w:sz w:val="22"/>
          <w:szCs w:val="22"/>
        </w:rPr>
      </w:pPr>
    </w:p>
    <w:p w:rsidR="00752DBC" w:rsidRDefault="00752DBC" w:rsidP="00752DBC">
      <w:pPr>
        <w:spacing w:line="360" w:lineRule="auto"/>
        <w:jc w:val="both"/>
        <w:rPr>
          <w:rFonts w:cs="Arial"/>
          <w:sz w:val="22"/>
          <w:szCs w:val="22"/>
        </w:rPr>
      </w:pPr>
    </w:p>
    <w:p w:rsidR="00752DBC" w:rsidRPr="00752DBC" w:rsidRDefault="00752DBC" w:rsidP="00752DBC">
      <w:pPr>
        <w:spacing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Stručno povjerenstvo za nabavu</w:t>
      </w:r>
    </w:p>
    <w:p w:rsidR="00752DBC" w:rsidRPr="00752DBC" w:rsidRDefault="00752DBC" w:rsidP="00752D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46749" w:rsidRDefault="00246749"/>
    <w:sectPr w:rsidR="00246749" w:rsidSect="00A5640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134" w:bottom="1440" w:left="1134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06" w:rsidRDefault="00F80B06">
      <w:r>
        <w:separator/>
      </w:r>
    </w:p>
  </w:endnote>
  <w:endnote w:type="continuationSeparator" w:id="0">
    <w:p w:rsidR="00F80B06" w:rsidRDefault="00F8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:rsidR="0013373A" w:rsidRPr="009C0964" w:rsidRDefault="00752DB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:rsidR="0013373A" w:rsidRPr="009C0964" w:rsidRDefault="00752DB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:rsidR="0013373A" w:rsidRPr="009C0964" w:rsidRDefault="00752DB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:rsidR="0013373A" w:rsidRPr="009C0964" w:rsidRDefault="00752DB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:rsidTr="009C0964">
      <w:trPr>
        <w:gridAfter w:val="1"/>
        <w:wAfter w:w="284" w:type="dxa"/>
      </w:trPr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RAIFEISSENBANK AUSTRIA d.d.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 w:rsidR="00027219"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 51000 RIJEKA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:rsidR="0013373A" w:rsidRPr="00027219" w:rsidRDefault="00B63C95" w:rsidP="00A05375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Tt-18</w:t>
          </w:r>
          <w:r w:rsidR="00027219"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/7602-3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 w:rsidR="00027219"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3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 w:rsidR="00027219"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253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 w:rsidR="00027219"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7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00,00 kn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752DBC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752DBC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752DBC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752DBC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752DBC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752DBC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752DBC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</w:tr>
  </w:tbl>
  <w:p w:rsidR="0013373A" w:rsidRPr="00E9575A" w:rsidRDefault="00752DBC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B63C95" w:rsidRPr="00456C5D">
                    <w:rPr>
                      <w:rStyle w:val="Hyperlink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B63C95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752DB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:rsidR="0013373A" w:rsidRPr="007E2C8A" w:rsidRDefault="00752DBC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:rsidR="0013373A" w:rsidRDefault="00752DBC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06" w:rsidRDefault="00F80B06">
      <w:r>
        <w:separator/>
      </w:r>
    </w:p>
  </w:footnote>
  <w:footnote w:type="continuationSeparator" w:id="0">
    <w:p w:rsidR="00F80B06" w:rsidRDefault="00F8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Default="00B63C95">
    <w:pPr>
      <w:pStyle w:val="Header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>
          <wp:extent cx="2409825" cy="857250"/>
          <wp:effectExtent l="0" t="0" r="9525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73A" w:rsidRPr="003F5CB0" w:rsidRDefault="00B63C95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:rsidR="0013373A" w:rsidRPr="003F5CB0" w:rsidRDefault="00B63C95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Pr="003C75E7" w:rsidRDefault="00B63C95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A89"/>
    <w:multiLevelType w:val="multilevel"/>
    <w:tmpl w:val="22E29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47709"/>
    <w:multiLevelType w:val="hybridMultilevel"/>
    <w:tmpl w:val="4F6EA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A70"/>
    <w:multiLevelType w:val="hybridMultilevel"/>
    <w:tmpl w:val="3F4CD4A8"/>
    <w:lvl w:ilvl="0" w:tplc="BCA205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94C406E"/>
    <w:multiLevelType w:val="hybridMultilevel"/>
    <w:tmpl w:val="DF7C5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08CB"/>
    <w:multiLevelType w:val="hybridMultilevel"/>
    <w:tmpl w:val="172C4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0F7A"/>
    <w:multiLevelType w:val="hybridMultilevel"/>
    <w:tmpl w:val="DB8C0EDA"/>
    <w:lvl w:ilvl="0" w:tplc="2BC227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7D71"/>
    <w:multiLevelType w:val="multilevel"/>
    <w:tmpl w:val="69C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57E3D"/>
    <w:multiLevelType w:val="hybridMultilevel"/>
    <w:tmpl w:val="27EA9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E2DAD"/>
    <w:multiLevelType w:val="hybridMultilevel"/>
    <w:tmpl w:val="BD4A30F6"/>
    <w:lvl w:ilvl="0" w:tplc="B73C24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7844"/>
    <w:multiLevelType w:val="hybridMultilevel"/>
    <w:tmpl w:val="5498C0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6279"/>
    <w:multiLevelType w:val="hybridMultilevel"/>
    <w:tmpl w:val="B1687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30DD"/>
    <w:multiLevelType w:val="hybridMultilevel"/>
    <w:tmpl w:val="278A4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312C"/>
    <w:multiLevelType w:val="hybridMultilevel"/>
    <w:tmpl w:val="5FE2F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10BF"/>
    <w:multiLevelType w:val="hybridMultilevel"/>
    <w:tmpl w:val="4872A6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834455"/>
    <w:multiLevelType w:val="hybridMultilevel"/>
    <w:tmpl w:val="4B86B658"/>
    <w:lvl w:ilvl="0" w:tplc="E5D82C1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45837"/>
    <w:multiLevelType w:val="hybridMultilevel"/>
    <w:tmpl w:val="00D89840"/>
    <w:lvl w:ilvl="0" w:tplc="722ECA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21289B"/>
    <w:multiLevelType w:val="hybridMultilevel"/>
    <w:tmpl w:val="B96841B6"/>
    <w:lvl w:ilvl="0" w:tplc="758286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5"/>
    <w:rsid w:val="00007196"/>
    <w:rsid w:val="00027219"/>
    <w:rsid w:val="000E615E"/>
    <w:rsid w:val="0020529D"/>
    <w:rsid w:val="00246749"/>
    <w:rsid w:val="002D47D3"/>
    <w:rsid w:val="00322946"/>
    <w:rsid w:val="003922FC"/>
    <w:rsid w:val="00416EAD"/>
    <w:rsid w:val="00565131"/>
    <w:rsid w:val="00636807"/>
    <w:rsid w:val="006B7AE5"/>
    <w:rsid w:val="00752DBC"/>
    <w:rsid w:val="007B36E0"/>
    <w:rsid w:val="00800D1A"/>
    <w:rsid w:val="009451E1"/>
    <w:rsid w:val="009F3256"/>
    <w:rsid w:val="00AA51E5"/>
    <w:rsid w:val="00B63C95"/>
    <w:rsid w:val="00CF5701"/>
    <w:rsid w:val="00D653B7"/>
    <w:rsid w:val="00D71C98"/>
    <w:rsid w:val="00DA0B71"/>
    <w:rsid w:val="00DB2D0D"/>
    <w:rsid w:val="00EC1768"/>
    <w:rsid w:val="00F243E6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03E39D06"/>
  <w15:chartTrackingRefBased/>
  <w15:docId w15:val="{8A967D04-E99B-4610-971F-6487002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C95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C9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63C95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rsid w:val="00B63C9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B63C95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yperlink">
    <w:name w:val="Hyperlink"/>
    <w:rsid w:val="00B63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EA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07196"/>
    <w:rPr>
      <w:rFonts w:ascii="Calibri" w:eastAsiaTheme="minorHAnsi" w:hAnsi="Calibri" w:cs="Calibri"/>
      <w:kern w:val="0"/>
      <w:sz w:val="22"/>
      <w:szCs w:val="22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719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C"/>
    <w:rPr>
      <w:rFonts w:ascii="Segoe UI" w:eastAsia="Times New Roman" w:hAnsi="Segoe UI" w:cs="Segoe UI"/>
      <w:kern w:val="16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DAE6-9F19-4774-8D11-261EEA71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Brlić Stjepan</cp:lastModifiedBy>
  <cp:revision>2</cp:revision>
  <cp:lastPrinted>2019-03-08T07:26:00Z</cp:lastPrinted>
  <dcterms:created xsi:type="dcterms:W3CDTF">2019-10-21T11:15:00Z</dcterms:created>
  <dcterms:modified xsi:type="dcterms:W3CDTF">2019-10-21T11:15:00Z</dcterms:modified>
</cp:coreProperties>
</file>